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EA8" w:rsidRPr="009402BF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000000"/>
          <w:sz w:val="28"/>
          <w:szCs w:val="28"/>
        </w:rPr>
        <w:t>Системы разработки с креплением очистного пространства.</w:t>
      </w:r>
    </w:p>
    <w:p w:rsidR="00AA3EA8" w:rsidRPr="004E4C07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E4C07">
        <w:rPr>
          <w:b w:val="0"/>
          <w:bCs w:val="0"/>
          <w:shadow w:val="0"/>
          <w:color w:val="000000"/>
          <w:sz w:val="28"/>
          <w:szCs w:val="28"/>
        </w:rPr>
        <w:t>Системы с креплением характеризуются регуля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р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ным возведени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ем крепи для поддержания руды и вмещающих пород. Одновременно крепь является и 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с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нованием рабочей площадки.</w:t>
      </w:r>
    </w:p>
    <w:p w:rsidR="00AA3EA8" w:rsidRPr="004E4C07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E4C07">
        <w:rPr>
          <w:b w:val="0"/>
          <w:bCs w:val="0"/>
          <w:shadow w:val="0"/>
          <w:color w:val="000000"/>
          <w:sz w:val="28"/>
          <w:szCs w:val="28"/>
        </w:rPr>
        <w:t>Обычно системы этого класса применяются в самых неблагоп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риятных горно-геологических и горнотехнических условиях эксплуа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тации месторо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ж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дений ценных руд с неустойчивыми вмещающими поро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дами, когда необходимо высокое извл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е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чение запасов с незначитель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ным разубоживанием руды.</w:t>
      </w:r>
    </w:p>
    <w:p w:rsidR="00AA3EA8" w:rsidRPr="004E4C07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E4C07">
        <w:rPr>
          <w:b w:val="0"/>
          <w:bCs w:val="0"/>
          <w:shadow w:val="0"/>
          <w:color w:val="000000"/>
          <w:sz w:val="28"/>
          <w:szCs w:val="28"/>
        </w:rPr>
        <w:t>Очистную выемку с креплением, как правило, производят го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ризонтальными слоями или потолкоуступным забоем, с последующей выемкой сл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ев снизу вверх, а каждого слоя или уступа - по прос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тиранию рудной залежи.</w:t>
      </w:r>
    </w:p>
    <w:p w:rsidR="00AA3EA8" w:rsidRPr="004E4C07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E4C07">
        <w:rPr>
          <w:b w:val="0"/>
          <w:bCs w:val="0"/>
          <w:shadow w:val="0"/>
          <w:color w:val="000000"/>
          <w:sz w:val="28"/>
          <w:szCs w:val="28"/>
        </w:rPr>
        <w:t>Основным видом крепи является распорная крепь или усилен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ная распорная крепь. Станковую крепь применяют, в основном, при отработке мощных з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а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лежей в сочетании с закладкой.</w:t>
      </w:r>
    </w:p>
    <w:p w:rsidR="00AA3EA8" w:rsidRPr="009402BF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000000"/>
          <w:sz w:val="28"/>
          <w:szCs w:val="28"/>
        </w:rPr>
        <w:t>Система разработки с распорной крепью.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4E4C07">
        <w:rPr>
          <w:b w:val="0"/>
          <w:bCs w:val="0"/>
          <w:shadow w:val="0"/>
          <w:color w:val="000000"/>
          <w:sz w:val="28"/>
          <w:szCs w:val="28"/>
        </w:rPr>
        <w:t>Сущность системы состоит в том, что рудную залежь, подго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товленную эта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ж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ным способом, разделяют на отдельные выемочные блоки, запасы руды в к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торых отрабатывают снизу вверх потолкоус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тупным забоем, а очистное пр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странство поддерживают распорной крепью (рис</w:t>
      </w:r>
      <w:r>
        <w:rPr>
          <w:b w:val="0"/>
          <w:bCs w:val="0"/>
          <w:shadow w:val="0"/>
          <w:color w:val="000000"/>
          <w:sz w:val="28"/>
          <w:szCs w:val="28"/>
        </w:rPr>
        <w:t>унок 4.18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).</w:t>
      </w:r>
    </w:p>
    <w:p w:rsidR="00AA3EA8" w:rsidRPr="004E4C07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E4C07">
        <w:rPr>
          <w:b w:val="0"/>
          <w:bCs w:val="0"/>
          <w:shadow w:val="0"/>
          <w:color w:val="000000"/>
          <w:sz w:val="28"/>
          <w:szCs w:val="28"/>
          <w:u w:val="single"/>
        </w:rPr>
        <w:t>Условия применения</w:t>
      </w:r>
      <w:r w:rsidRPr="000053AD">
        <w:rPr>
          <w:b w:val="0"/>
          <w:bCs w:val="0"/>
          <w:shadow w:val="0"/>
          <w:color w:val="000000"/>
          <w:sz w:val="28"/>
          <w:szCs w:val="28"/>
        </w:rPr>
        <w:t>.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 Систему разработки применяют при отработке</w:t>
      </w:r>
      <w:r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крутопадающих тонких и маломощных (от 0,8 до 2,5-</w:t>
      </w:r>
      <w:smartTag w:uri="urn:schemas-microsoft-com:office:smarttags" w:element="metricconverter">
        <w:smartTagPr>
          <w:attr w:name="ProductID" w:val="3,0 м"/>
        </w:smartTagPr>
        <w:r w:rsidRPr="004E4C07">
          <w:rPr>
            <w:b w:val="0"/>
            <w:bCs w:val="0"/>
            <w:shadow w:val="0"/>
            <w:color w:val="000000"/>
            <w:sz w:val="28"/>
            <w:szCs w:val="28"/>
          </w:rPr>
          <w:t>3,0 м</w:t>
        </w:r>
      </w:smartTag>
      <w:r w:rsidRPr="004E4C07">
        <w:rPr>
          <w:b w:val="0"/>
          <w:bCs w:val="0"/>
          <w:shadow w:val="0"/>
          <w:color w:val="000000"/>
          <w:sz w:val="28"/>
          <w:szCs w:val="28"/>
        </w:rPr>
        <w:t>) залежей с ценной рудой и неустойчивыми вмещающими пор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дами.</w:t>
      </w:r>
    </w:p>
    <w:p w:rsidR="00AA3EA8" w:rsidRPr="004E4C07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4E4C07">
        <w:rPr>
          <w:b w:val="0"/>
          <w:bCs w:val="0"/>
          <w:shadow w:val="0"/>
          <w:color w:val="000000"/>
          <w:sz w:val="28"/>
          <w:szCs w:val="28"/>
          <w:u w:val="single"/>
        </w:rPr>
        <w:t>Параметры системы</w:t>
      </w:r>
      <w:r w:rsidRPr="000053AD">
        <w:rPr>
          <w:b w:val="0"/>
          <w:bCs w:val="0"/>
          <w:shadow w:val="0"/>
          <w:color w:val="000000"/>
          <w:sz w:val="28"/>
          <w:szCs w:val="28"/>
        </w:rPr>
        <w:t>.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 Этаж высотой 30-</w:t>
      </w:r>
      <w:smartTag w:uri="urn:schemas-microsoft-com:office:smarttags" w:element="metricconverter">
        <w:smartTagPr>
          <w:attr w:name="ProductID" w:val="50 м"/>
        </w:smartTagPr>
        <w:r w:rsidRPr="004E4C07">
          <w:rPr>
            <w:b w:val="0"/>
            <w:bCs w:val="0"/>
            <w:shadow w:val="0"/>
            <w:color w:val="000000"/>
            <w:sz w:val="28"/>
            <w:szCs w:val="28"/>
          </w:rPr>
          <w:t>50 м</w:t>
        </w:r>
      </w:smartTag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 ра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з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бивают на блоки длиной 40-</w:t>
      </w:r>
      <w:smartTag w:uri="urn:schemas-microsoft-com:office:smarttags" w:element="metricconverter">
        <w:smartTagPr>
          <w:attr w:name="ProductID" w:val="60 м"/>
        </w:smartTagPr>
        <w:r w:rsidRPr="004E4C07">
          <w:rPr>
            <w:b w:val="0"/>
            <w:bCs w:val="0"/>
            <w:shadow w:val="0"/>
            <w:color w:val="000000"/>
            <w:sz w:val="28"/>
            <w:szCs w:val="28"/>
          </w:rPr>
          <w:t>60 м</w:t>
        </w:r>
      </w:smartTag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. Высота этажа и длина блоков зависит от </w:t>
      </w:r>
      <w:proofErr w:type="spellStart"/>
      <w:r w:rsidRPr="004E4C07">
        <w:rPr>
          <w:b w:val="0"/>
          <w:bCs w:val="0"/>
          <w:shadow w:val="0"/>
          <w:color w:val="000000"/>
          <w:sz w:val="28"/>
          <w:szCs w:val="28"/>
        </w:rPr>
        <w:t>разведанности</w:t>
      </w:r>
      <w:proofErr w:type="spellEnd"/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 рудного тела, в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ы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держанности элементов залегания и степени устойчивости вмещающих пород. </w:t>
      </w:r>
      <w:proofErr w:type="gramStart"/>
      <w:r w:rsidRPr="004E4C07">
        <w:rPr>
          <w:b w:val="0"/>
          <w:bCs w:val="0"/>
          <w:shadow w:val="0"/>
          <w:color w:val="000000"/>
          <w:sz w:val="28"/>
          <w:szCs w:val="28"/>
        </w:rPr>
        <w:t>Выс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ту уступов обычно принимают равной 1,8-</w:t>
      </w:r>
      <w:smartTag w:uri="urn:schemas-microsoft-com:office:smarttags" w:element="metricconverter">
        <w:smartTagPr>
          <w:attr w:name="ProductID" w:val="2,0 м"/>
        </w:smartTagPr>
        <w:r w:rsidRPr="004E4C07">
          <w:rPr>
            <w:b w:val="0"/>
            <w:bCs w:val="0"/>
            <w:shadow w:val="0"/>
            <w:color w:val="000000"/>
            <w:sz w:val="28"/>
            <w:szCs w:val="28"/>
          </w:rPr>
          <w:t>2,0 м</w:t>
        </w:r>
      </w:smartTag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 с длиной от 4 до </w:t>
      </w:r>
      <w:smartTag w:uri="urn:schemas-microsoft-com:office:smarttags" w:element="metricconverter">
        <w:smartTagPr>
          <w:attr w:name="ProductID" w:val="15 м"/>
        </w:smartTagPr>
        <w:r w:rsidRPr="004E4C07">
          <w:rPr>
            <w:b w:val="0"/>
            <w:bCs w:val="0"/>
            <w:shadow w:val="0"/>
            <w:color w:val="000000"/>
            <w:sz w:val="28"/>
            <w:szCs w:val="28"/>
          </w:rPr>
          <w:t>15 м</w:t>
        </w:r>
      </w:smartTag>
      <w:r w:rsidRPr="004E4C07">
        <w:rPr>
          <w:b w:val="0"/>
          <w:bCs w:val="0"/>
          <w:shadow w:val="0"/>
          <w:color w:val="000000"/>
          <w:sz w:val="28"/>
          <w:szCs w:val="28"/>
        </w:rPr>
        <w:t>.</w:t>
      </w:r>
      <w:proofErr w:type="gramEnd"/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4E4C07">
        <w:rPr>
          <w:b w:val="0"/>
          <w:bCs w:val="0"/>
          <w:shadow w:val="0"/>
          <w:color w:val="000000"/>
          <w:sz w:val="28"/>
          <w:szCs w:val="28"/>
          <w:u w:val="single"/>
        </w:rPr>
        <w:t>Подготовительно-нарезные работы</w:t>
      </w:r>
      <w:r w:rsidRPr="000053AD">
        <w:rPr>
          <w:b w:val="0"/>
          <w:bCs w:val="0"/>
          <w:shadow w:val="0"/>
          <w:color w:val="000000"/>
          <w:sz w:val="28"/>
          <w:szCs w:val="28"/>
        </w:rPr>
        <w:t>.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 Подготовка включает про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ведение откаточного и вентиляционного штреков, а также блоковых восстающих. Н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а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t>резка состоит в проходке подсечного штрека, вы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пускных выработок днища (</w:t>
      </w:r>
      <w:proofErr w:type="spellStart"/>
      <w:r w:rsidRPr="004E4C07">
        <w:rPr>
          <w:b w:val="0"/>
          <w:bCs w:val="0"/>
          <w:shadow w:val="0"/>
          <w:color w:val="000000"/>
          <w:sz w:val="28"/>
          <w:szCs w:val="28"/>
        </w:rPr>
        <w:t>дучек</w:t>
      </w:r>
      <w:proofErr w:type="spellEnd"/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, </w:t>
      </w:r>
      <w:proofErr w:type="spellStart"/>
      <w:r w:rsidRPr="004E4C07">
        <w:rPr>
          <w:b w:val="0"/>
          <w:bCs w:val="0"/>
          <w:shadow w:val="0"/>
          <w:color w:val="000000"/>
          <w:sz w:val="28"/>
          <w:szCs w:val="28"/>
        </w:rPr>
        <w:t>разворонок</w:t>
      </w:r>
      <w:proofErr w:type="spellEnd"/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 </w:t>
      </w:r>
      <w:proofErr w:type="spellStart"/>
      <w:r w:rsidRPr="004E4C07">
        <w:rPr>
          <w:b w:val="0"/>
          <w:bCs w:val="0"/>
          <w:shadow w:val="0"/>
          <w:color w:val="000000"/>
          <w:sz w:val="28"/>
          <w:szCs w:val="28"/>
        </w:rPr>
        <w:t>дучек</w:t>
      </w:r>
      <w:proofErr w:type="spellEnd"/>
      <w:r w:rsidRPr="004E4C07">
        <w:rPr>
          <w:b w:val="0"/>
          <w:bCs w:val="0"/>
          <w:shadow w:val="0"/>
          <w:color w:val="000000"/>
          <w:sz w:val="28"/>
          <w:szCs w:val="28"/>
        </w:rPr>
        <w:t xml:space="preserve">), </w:t>
      </w:r>
      <w:proofErr w:type="spellStart"/>
      <w:r w:rsidRPr="004E4C07">
        <w:rPr>
          <w:b w:val="0"/>
          <w:bCs w:val="0"/>
          <w:shadow w:val="0"/>
          <w:color w:val="000000"/>
          <w:sz w:val="28"/>
          <w:szCs w:val="28"/>
        </w:rPr>
        <w:t>ходков</w:t>
      </w:r>
      <w:proofErr w:type="spellEnd"/>
      <w:r w:rsidRPr="004E4C07">
        <w:rPr>
          <w:b w:val="0"/>
          <w:bCs w:val="0"/>
          <w:shadow w:val="0"/>
          <w:color w:val="000000"/>
          <w:sz w:val="28"/>
          <w:szCs w:val="28"/>
        </w:rPr>
        <w:t>, от</w:t>
      </w:r>
      <w:r w:rsidRPr="004E4C07">
        <w:rPr>
          <w:b w:val="0"/>
          <w:bCs w:val="0"/>
          <w:shadow w:val="0"/>
          <w:color w:val="000000"/>
          <w:sz w:val="28"/>
          <w:szCs w:val="28"/>
        </w:rPr>
        <w:softHyphen/>
        <w:t>резного восстающего.</w:t>
      </w:r>
    </w:p>
    <w:p w:rsidR="00AA3EA8" w:rsidRPr="004E4C07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>
        <w:rPr>
          <w:b w:val="0"/>
          <w:bCs w:val="0"/>
          <w:shadow w:val="0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624580" cy="275399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30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4580" cy="2753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</w:p>
    <w:p w:rsidR="00AA3EA8" w:rsidRPr="000053AD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  <w:r w:rsidRPr="000053AD">
        <w:rPr>
          <w:b w:val="0"/>
          <w:bCs w:val="0"/>
          <w:shadow w:val="0"/>
          <w:color w:val="000000"/>
          <w:sz w:val="24"/>
        </w:rPr>
        <w:t>1-откаточный штрек; 2-вентиляцио</w:t>
      </w:r>
      <w:r w:rsidRPr="000053AD">
        <w:rPr>
          <w:b w:val="0"/>
          <w:bCs w:val="0"/>
          <w:shadow w:val="0"/>
          <w:color w:val="000000"/>
          <w:sz w:val="24"/>
        </w:rPr>
        <w:t>н</w:t>
      </w:r>
      <w:r w:rsidRPr="000053AD">
        <w:rPr>
          <w:b w:val="0"/>
          <w:bCs w:val="0"/>
          <w:shadow w:val="0"/>
          <w:color w:val="000000"/>
          <w:sz w:val="24"/>
        </w:rPr>
        <w:t>ный штрек; 3-материально-ходовые восстающие; 4-рудоспуски; 5-скреперный штрек; 6-выпускные выработки днища (</w:t>
      </w:r>
      <w:proofErr w:type="spellStart"/>
      <w:r w:rsidRPr="000053AD">
        <w:rPr>
          <w:b w:val="0"/>
          <w:bCs w:val="0"/>
          <w:shadow w:val="0"/>
          <w:color w:val="000000"/>
          <w:sz w:val="24"/>
        </w:rPr>
        <w:t>дучки</w:t>
      </w:r>
      <w:proofErr w:type="spellEnd"/>
      <w:r w:rsidRPr="000053AD">
        <w:rPr>
          <w:b w:val="0"/>
          <w:bCs w:val="0"/>
          <w:shadow w:val="0"/>
          <w:color w:val="000000"/>
          <w:sz w:val="24"/>
        </w:rPr>
        <w:t xml:space="preserve">, </w:t>
      </w:r>
      <w:proofErr w:type="spellStart"/>
      <w:r w:rsidRPr="000053AD">
        <w:rPr>
          <w:b w:val="0"/>
          <w:bCs w:val="0"/>
          <w:shadow w:val="0"/>
          <w:color w:val="000000"/>
          <w:sz w:val="24"/>
        </w:rPr>
        <w:t>разворонки</w:t>
      </w:r>
      <w:proofErr w:type="spellEnd"/>
      <w:r w:rsidRPr="000053AD">
        <w:rPr>
          <w:b w:val="0"/>
          <w:bCs w:val="0"/>
          <w:shadow w:val="0"/>
          <w:color w:val="000000"/>
          <w:sz w:val="24"/>
        </w:rPr>
        <w:t xml:space="preserve"> </w:t>
      </w:r>
      <w:proofErr w:type="spellStart"/>
      <w:r w:rsidRPr="000053AD">
        <w:rPr>
          <w:b w:val="0"/>
          <w:bCs w:val="0"/>
          <w:shadow w:val="0"/>
          <w:color w:val="000000"/>
          <w:sz w:val="24"/>
        </w:rPr>
        <w:t>дучек</w:t>
      </w:r>
      <w:proofErr w:type="spellEnd"/>
      <w:r w:rsidRPr="000053AD">
        <w:rPr>
          <w:b w:val="0"/>
          <w:bCs w:val="0"/>
          <w:shadow w:val="0"/>
          <w:color w:val="000000"/>
          <w:sz w:val="24"/>
        </w:rPr>
        <w:t>); 7-отрезные восстающие 8-потолкоуступный з</w:t>
      </w:r>
      <w:r w:rsidRPr="000053AD">
        <w:rPr>
          <w:b w:val="0"/>
          <w:bCs w:val="0"/>
          <w:shadow w:val="0"/>
          <w:color w:val="000000"/>
          <w:sz w:val="24"/>
        </w:rPr>
        <w:t>а</w:t>
      </w:r>
      <w:r w:rsidRPr="000053AD">
        <w:rPr>
          <w:b w:val="0"/>
          <w:bCs w:val="0"/>
          <w:shadow w:val="0"/>
          <w:color w:val="000000"/>
          <w:sz w:val="24"/>
        </w:rPr>
        <w:t>бой; 9-полевой штрек; 10-рабочие полки; 11-ра</w:t>
      </w:r>
      <w:r w:rsidRPr="000053AD">
        <w:rPr>
          <w:b w:val="0"/>
          <w:bCs w:val="0"/>
          <w:shadow w:val="0"/>
          <w:color w:val="000000"/>
          <w:sz w:val="24"/>
        </w:rPr>
        <w:t>с</w:t>
      </w:r>
      <w:r w:rsidRPr="000053AD">
        <w:rPr>
          <w:b w:val="0"/>
          <w:bCs w:val="0"/>
          <w:shadow w:val="0"/>
          <w:color w:val="000000"/>
          <w:sz w:val="24"/>
        </w:rPr>
        <w:t>порная крепь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</w:p>
    <w:p w:rsidR="00AA3EA8" w:rsidRPr="000053AD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noProof/>
          <w:color w:val="auto"/>
          <w:sz w:val="28"/>
          <w:szCs w:val="28"/>
        </w:rPr>
      </w:pPr>
      <w:r w:rsidRPr="000053AD">
        <w:rPr>
          <w:b w:val="0"/>
          <w:bCs w:val="0"/>
          <w:shadow w:val="0"/>
          <w:color w:val="000000"/>
          <w:sz w:val="28"/>
          <w:szCs w:val="28"/>
        </w:rPr>
        <w:t>Рисунок 4.18 - Система разработки с распо</w:t>
      </w:r>
      <w:r w:rsidRPr="000053AD">
        <w:rPr>
          <w:b w:val="0"/>
          <w:bCs w:val="0"/>
          <w:shadow w:val="0"/>
          <w:color w:val="000000"/>
          <w:sz w:val="28"/>
          <w:szCs w:val="28"/>
        </w:rPr>
        <w:t>р</w:t>
      </w:r>
      <w:r w:rsidRPr="000053AD">
        <w:rPr>
          <w:b w:val="0"/>
          <w:bCs w:val="0"/>
          <w:shadow w:val="0"/>
          <w:color w:val="000000"/>
          <w:sz w:val="28"/>
          <w:szCs w:val="28"/>
        </w:rPr>
        <w:t xml:space="preserve">ной крепью 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39"/>
        <w:jc w:val="center"/>
        <w:rPr>
          <w:b w:val="0"/>
          <w:bCs w:val="0"/>
          <w:shadow w:val="0"/>
          <w:noProof/>
          <w:color w:val="auto"/>
          <w:sz w:val="28"/>
          <w:szCs w:val="28"/>
        </w:rPr>
      </w:pPr>
    </w:p>
    <w:p w:rsidR="00AA3EA8" w:rsidRPr="000E42A1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E42A1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. Очистную выемку начинают в одну или две стороны от </w:t>
      </w:r>
      <w:proofErr w:type="gramStart"/>
      <w:r w:rsidRPr="000E42A1">
        <w:rPr>
          <w:b w:val="0"/>
          <w:bCs w:val="0"/>
          <w:shadow w:val="0"/>
          <w:color w:val="auto"/>
          <w:sz w:val="28"/>
          <w:szCs w:val="28"/>
        </w:rPr>
        <w:t>восстающего</w:t>
      </w:r>
      <w:proofErr w:type="gramEnd"/>
      <w:r w:rsidRPr="000E42A1">
        <w:rPr>
          <w:b w:val="0"/>
          <w:bCs w:val="0"/>
          <w:shadow w:val="0"/>
          <w:color w:val="auto"/>
          <w:sz w:val="28"/>
          <w:szCs w:val="28"/>
        </w:rPr>
        <w:t>. Руду отбивают шпуровыми зарядами глуби</w:t>
      </w:r>
      <w:r w:rsidRPr="000E42A1">
        <w:rPr>
          <w:b w:val="0"/>
          <w:bCs w:val="0"/>
          <w:shadow w:val="0"/>
          <w:color w:val="auto"/>
          <w:sz w:val="28"/>
          <w:szCs w:val="28"/>
        </w:rPr>
        <w:softHyphen/>
        <w:t>ной 2-</w:t>
      </w:r>
      <w:smartTag w:uri="urn:schemas-microsoft-com:office:smarttags" w:element="metricconverter">
        <w:smartTagPr>
          <w:attr w:name="ProductID" w:val="2,5 м"/>
        </w:smartTagPr>
        <w:r w:rsidRPr="000E42A1">
          <w:rPr>
            <w:b w:val="0"/>
            <w:bCs w:val="0"/>
            <w:shadow w:val="0"/>
            <w:color w:val="auto"/>
            <w:sz w:val="28"/>
            <w:szCs w:val="28"/>
          </w:rPr>
          <w:t>2,5 м</w:t>
        </w:r>
      </w:smartTag>
      <w:r w:rsidRPr="000E42A1">
        <w:rPr>
          <w:b w:val="0"/>
          <w:bCs w:val="0"/>
          <w:shadow w:val="0"/>
          <w:color w:val="auto"/>
          <w:sz w:val="28"/>
          <w:szCs w:val="28"/>
        </w:rPr>
        <w:t>. Выемку производят сплошным или потолкоуступным забоем. При потолк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о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уступной выемке - с опережением нижнего слоя над верхним, опережение нижнего слоя принимают в пределах от 5 до 10-</w:t>
      </w:r>
      <w:smartTag w:uri="urn:schemas-microsoft-com:office:smarttags" w:element="metricconverter">
        <w:smartTagPr>
          <w:attr w:name="ProductID" w:val="12 м"/>
        </w:smartTagPr>
        <w:r w:rsidRPr="000E42A1">
          <w:rPr>
            <w:b w:val="0"/>
            <w:bCs w:val="0"/>
            <w:shadow w:val="0"/>
            <w:color w:val="auto"/>
            <w:sz w:val="28"/>
            <w:szCs w:val="28"/>
          </w:rPr>
          <w:t>12 м</w:t>
        </w:r>
      </w:smartTag>
      <w:r w:rsidRPr="000E42A1">
        <w:rPr>
          <w:b w:val="0"/>
          <w:bCs w:val="0"/>
          <w:shadow w:val="0"/>
          <w:color w:val="auto"/>
          <w:sz w:val="28"/>
          <w:szCs w:val="28"/>
        </w:rPr>
        <w:t>. Отбитая руда доставляется под действием силы собс</w:t>
      </w:r>
      <w:r w:rsidRPr="000E42A1">
        <w:rPr>
          <w:b w:val="0"/>
          <w:bCs w:val="0"/>
          <w:shadow w:val="0"/>
          <w:color w:val="auto"/>
          <w:sz w:val="28"/>
          <w:szCs w:val="28"/>
        </w:rPr>
        <w:softHyphen/>
        <w:t>твенного в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е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са по очистному пространству. Для укладки полков и передвижения рабочих по выработанному пространству применяют распорную крепь. Распорная крепь поддерживается только в р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а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бочих слоях или во всем выработанном пространстве блока. Расстояние ме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ж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ду распорками в ряду по горизонтали составляет 1-</w:t>
      </w:r>
      <w:smartTag w:uri="urn:schemas-microsoft-com:office:smarttags" w:element="metricconverter">
        <w:smartTagPr>
          <w:attr w:name="ProductID" w:val="2 м"/>
        </w:smartTagPr>
        <w:r w:rsidRPr="000E42A1">
          <w:rPr>
            <w:b w:val="0"/>
            <w:bCs w:val="0"/>
            <w:shadow w:val="0"/>
            <w:color w:val="auto"/>
            <w:sz w:val="28"/>
            <w:szCs w:val="28"/>
          </w:rPr>
          <w:t>2 м</w:t>
        </w:r>
      </w:smartTag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и между рядами по вертикали - 1,8-</w:t>
      </w:r>
      <w:smartTag w:uri="urn:schemas-microsoft-com:office:smarttags" w:element="metricconverter">
        <w:smartTagPr>
          <w:attr w:name="ProductID" w:val="2,5 м"/>
        </w:smartTagPr>
        <w:r w:rsidRPr="000E42A1">
          <w:rPr>
            <w:b w:val="0"/>
            <w:bCs w:val="0"/>
            <w:shadow w:val="0"/>
            <w:color w:val="auto"/>
            <w:sz w:val="28"/>
            <w:szCs w:val="28"/>
          </w:rPr>
          <w:t>2,5 м</w:t>
        </w:r>
      </w:smartTag>
      <w:r w:rsidRPr="000E42A1">
        <w:rPr>
          <w:b w:val="0"/>
          <w:bCs w:val="0"/>
          <w:shadow w:val="0"/>
          <w:color w:val="auto"/>
          <w:sz w:val="28"/>
          <w:szCs w:val="28"/>
        </w:rPr>
        <w:t>, диаметр распорок в среднем 150-</w:t>
      </w:r>
      <w:smartTag w:uri="urn:schemas-microsoft-com:office:smarttags" w:element="metricconverter">
        <w:smartTagPr>
          <w:attr w:name="ProductID" w:val="250 мм"/>
        </w:smartTagPr>
        <w:r w:rsidRPr="000E42A1">
          <w:rPr>
            <w:b w:val="0"/>
            <w:bCs w:val="0"/>
            <w:shadow w:val="0"/>
            <w:color w:val="auto"/>
            <w:sz w:val="28"/>
            <w:szCs w:val="28"/>
          </w:rPr>
          <w:t>250 мм</w:t>
        </w:r>
      </w:smartTag>
      <w:r w:rsidRPr="000E42A1">
        <w:rPr>
          <w:b w:val="0"/>
          <w:bCs w:val="0"/>
          <w:shadow w:val="0"/>
          <w:color w:val="auto"/>
          <w:sz w:val="28"/>
          <w:szCs w:val="28"/>
        </w:rPr>
        <w:t>. Распорку у лежачего бока заводят в лунку глубиной 3-</w:t>
      </w:r>
      <w:smartTag w:uri="urn:schemas-microsoft-com:office:smarttags" w:element="metricconverter">
        <w:smartTagPr>
          <w:attr w:name="ProductID" w:val="5 см"/>
        </w:smartTagPr>
        <w:r w:rsidRPr="000E42A1">
          <w:rPr>
            <w:b w:val="0"/>
            <w:bCs w:val="0"/>
            <w:shadow w:val="0"/>
            <w:color w:val="auto"/>
            <w:sz w:val="28"/>
            <w:szCs w:val="28"/>
          </w:rPr>
          <w:t>5 см</w:t>
        </w:r>
      </w:smartTag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и до 15-</w:t>
      </w:r>
      <w:smartTag w:uri="urn:schemas-microsoft-com:office:smarttags" w:element="metricconverter">
        <w:smartTagPr>
          <w:attr w:name="ProductID" w:val="20 см"/>
        </w:smartTagPr>
        <w:r w:rsidRPr="000E42A1">
          <w:rPr>
            <w:b w:val="0"/>
            <w:bCs w:val="0"/>
            <w:shadow w:val="0"/>
            <w:color w:val="auto"/>
            <w:sz w:val="28"/>
            <w:szCs w:val="28"/>
          </w:rPr>
          <w:t>20 см</w:t>
        </w:r>
      </w:smartTag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в некрепкой породе. У висяч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е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го бока рас</w:t>
      </w:r>
      <w:r w:rsidRPr="000E42A1">
        <w:rPr>
          <w:b w:val="0"/>
          <w:bCs w:val="0"/>
          <w:shadow w:val="0"/>
          <w:color w:val="auto"/>
          <w:sz w:val="28"/>
          <w:szCs w:val="28"/>
        </w:rPr>
        <w:softHyphen/>
        <w:t>порку упирают в обрезок доски.</w:t>
      </w:r>
    </w:p>
    <w:p w:rsidR="00AA3EA8" w:rsidRPr="000E42A1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При варианте этой системы </w:t>
      </w:r>
      <w:r w:rsidRPr="009402BF">
        <w:rPr>
          <w:bCs w:val="0"/>
          <w:i/>
          <w:shadow w:val="0"/>
          <w:color w:val="auto"/>
          <w:sz w:val="28"/>
          <w:szCs w:val="28"/>
        </w:rPr>
        <w:t>с усиленной распорной крепью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очистную выемку также осуществляют уступами по простиранию. От</w:t>
      </w:r>
      <w:r w:rsidRPr="000E42A1">
        <w:rPr>
          <w:b w:val="0"/>
          <w:bCs w:val="0"/>
          <w:shadow w:val="0"/>
          <w:color w:val="auto"/>
          <w:sz w:val="28"/>
          <w:szCs w:val="28"/>
        </w:rPr>
        <w:softHyphen/>
        <w:t xml:space="preserve">битая руда по </w:t>
      </w:r>
      <w:proofErr w:type="spellStart"/>
      <w:r w:rsidRPr="000E42A1">
        <w:rPr>
          <w:b w:val="0"/>
          <w:bCs w:val="0"/>
          <w:shadow w:val="0"/>
          <w:color w:val="auto"/>
          <w:sz w:val="28"/>
          <w:szCs w:val="28"/>
        </w:rPr>
        <w:t>крылчатым</w:t>
      </w:r>
      <w:proofErr w:type="spellEnd"/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скатам поступает к рудоспускам, наращи</w:t>
      </w:r>
      <w:r w:rsidRPr="000E42A1">
        <w:rPr>
          <w:b w:val="0"/>
          <w:bCs w:val="0"/>
          <w:shadow w:val="0"/>
          <w:color w:val="auto"/>
          <w:sz w:val="28"/>
          <w:szCs w:val="28"/>
        </w:rPr>
        <w:softHyphen/>
        <w:t>ванием через 8-10 м (р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и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с</w:t>
      </w:r>
      <w:r>
        <w:rPr>
          <w:b w:val="0"/>
          <w:bCs w:val="0"/>
          <w:shadow w:val="0"/>
          <w:color w:val="auto"/>
          <w:sz w:val="28"/>
          <w:szCs w:val="28"/>
        </w:rPr>
        <w:t>унок 4.19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3315970" cy="21590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6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970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Pr="00E73F7D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  <w:r w:rsidRPr="00E73F7D">
        <w:rPr>
          <w:b w:val="0"/>
          <w:bCs w:val="0"/>
          <w:shadow w:val="0"/>
          <w:color w:val="000000"/>
          <w:sz w:val="24"/>
        </w:rPr>
        <w:t>1-откаточный штрек; 2-вентиляционный штрек; 3-материально-ходовой восстающий; 4-наращиваемый рудоспуск; 5-усиленная ра</w:t>
      </w:r>
      <w:r w:rsidRPr="00E73F7D">
        <w:rPr>
          <w:b w:val="0"/>
          <w:bCs w:val="0"/>
          <w:shadow w:val="0"/>
          <w:color w:val="000000"/>
          <w:sz w:val="24"/>
        </w:rPr>
        <w:t>с</w:t>
      </w:r>
      <w:r w:rsidRPr="00E73F7D">
        <w:rPr>
          <w:b w:val="0"/>
          <w:bCs w:val="0"/>
          <w:shadow w:val="0"/>
          <w:color w:val="000000"/>
          <w:sz w:val="24"/>
        </w:rPr>
        <w:t>порная крепь; 6-крылчатый скат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E73F7D">
        <w:rPr>
          <w:b w:val="0"/>
          <w:bCs w:val="0"/>
          <w:shadow w:val="0"/>
          <w:color w:val="000000"/>
          <w:sz w:val="28"/>
          <w:szCs w:val="28"/>
        </w:rPr>
        <w:t>Рисунок 4.19 - Система разработки с усиленной ра</w:t>
      </w:r>
      <w:r w:rsidRPr="00E73F7D">
        <w:rPr>
          <w:b w:val="0"/>
          <w:bCs w:val="0"/>
          <w:shadow w:val="0"/>
          <w:color w:val="000000"/>
          <w:sz w:val="28"/>
          <w:szCs w:val="28"/>
        </w:rPr>
        <w:t>с</w:t>
      </w:r>
      <w:r w:rsidRPr="00E73F7D">
        <w:rPr>
          <w:b w:val="0"/>
          <w:bCs w:val="0"/>
          <w:shadow w:val="0"/>
          <w:color w:val="000000"/>
          <w:sz w:val="28"/>
          <w:szCs w:val="28"/>
        </w:rPr>
        <w:t>порной крепью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E42A1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E73F7D">
        <w:rPr>
          <w:b w:val="0"/>
          <w:bCs w:val="0"/>
          <w:shadow w:val="0"/>
          <w:color w:val="auto"/>
          <w:sz w:val="28"/>
          <w:szCs w:val="28"/>
        </w:rPr>
        <w:t>.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Потери руды 3-5%; разубоживание руды 5-7% и выше; удельный объем подгот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о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вительно-на</w:t>
      </w:r>
      <w:r w:rsidRPr="000E42A1">
        <w:rPr>
          <w:b w:val="0"/>
          <w:bCs w:val="0"/>
          <w:shadow w:val="0"/>
          <w:color w:val="auto"/>
          <w:sz w:val="28"/>
          <w:szCs w:val="28"/>
        </w:rPr>
        <w:softHyphen/>
        <w:t xml:space="preserve">резных выработок на 1000 т руды 4-5 м; расход леса составляет </w:t>
      </w:r>
      <w:r>
        <w:rPr>
          <w:b w:val="0"/>
          <w:bCs w:val="0"/>
          <w:shadow w:val="0"/>
          <w:color w:val="auto"/>
          <w:sz w:val="28"/>
          <w:szCs w:val="28"/>
        </w:rPr>
        <w:t>0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,15-0,20 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на 1 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руды; удел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ь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ный расход </w:t>
      </w:r>
      <w:proofErr w:type="gramStart"/>
      <w:r w:rsidRPr="000E42A1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0,500-0,700 кг/т; производительность труда забойного раб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о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чего 8-12 т/смену.</w:t>
      </w:r>
    </w:p>
    <w:p w:rsidR="00AA3EA8" w:rsidRPr="000E42A1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E42A1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Достоинства: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гибкость системы (в случае измен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е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ния горно-геологических условий можно переходить на системы с </w:t>
      </w:r>
      <w:proofErr w:type="spellStart"/>
      <w:r w:rsidRPr="000E42A1">
        <w:rPr>
          <w:b w:val="0"/>
          <w:bCs w:val="0"/>
          <w:shadow w:val="0"/>
          <w:color w:val="auto"/>
          <w:sz w:val="28"/>
          <w:szCs w:val="28"/>
        </w:rPr>
        <w:t>магазинированием</w:t>
      </w:r>
      <w:proofErr w:type="spellEnd"/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руды или с закладкой); возможность оставления пустой породы (</w:t>
      </w:r>
      <w:proofErr w:type="spellStart"/>
      <w:r w:rsidRPr="000E42A1">
        <w:rPr>
          <w:b w:val="0"/>
          <w:bCs w:val="0"/>
          <w:shadow w:val="0"/>
          <w:color w:val="auto"/>
          <w:sz w:val="28"/>
          <w:szCs w:val="28"/>
        </w:rPr>
        <w:t>внутрибл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о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ковые</w:t>
      </w:r>
      <w:proofErr w:type="spellEnd"/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целики); возможность сортировки руды в блоках; высокий коэффиц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и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ент извлечения.</w:t>
      </w:r>
    </w:p>
    <w:p w:rsidR="00AA3EA8" w:rsidRPr="000E42A1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E42A1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690A86">
        <w:rPr>
          <w:b w:val="0"/>
          <w:bCs w:val="0"/>
          <w:shadow w:val="0"/>
          <w:color w:val="auto"/>
          <w:sz w:val="28"/>
          <w:szCs w:val="28"/>
        </w:rPr>
        <w:t>: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 xml:space="preserve"> большой расход леса на крепление и устройство настилов; зн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а</w:t>
      </w:r>
      <w:r w:rsidRPr="000E42A1">
        <w:rPr>
          <w:b w:val="0"/>
          <w:bCs w:val="0"/>
          <w:shadow w:val="0"/>
          <w:color w:val="auto"/>
          <w:sz w:val="28"/>
          <w:szCs w:val="28"/>
        </w:rPr>
        <w:t>чительное разубоживание руды при разработке тонких рудных тел за счет подрывных вмещающих пород.</w:t>
      </w:r>
    </w:p>
    <w:p w:rsidR="00AA3EA8" w:rsidRPr="009402BF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auto"/>
          <w:sz w:val="28"/>
          <w:szCs w:val="28"/>
        </w:rPr>
        <w:t>Система разработки со станковой крепью.</w:t>
      </w:r>
    </w:p>
    <w:p w:rsidR="00AA3EA8" w:rsidRPr="00B02C06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02C06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рудную залежь, подготов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ленную эта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ж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ным способом, разделяют на отдельные выемочные блоки, запасы руды в к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о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торых отрабатывают снизу вверх потолкоуступным забоем со шпуровой отбойкой, а очистное пространство поддерживают станковой крепью (рис</w:t>
      </w:r>
      <w:r>
        <w:rPr>
          <w:b w:val="0"/>
          <w:bCs w:val="0"/>
          <w:shadow w:val="0"/>
          <w:color w:val="auto"/>
          <w:sz w:val="28"/>
          <w:szCs w:val="28"/>
        </w:rPr>
        <w:t>у</w:t>
      </w:r>
      <w:r>
        <w:rPr>
          <w:b w:val="0"/>
          <w:bCs w:val="0"/>
          <w:shadow w:val="0"/>
          <w:color w:val="auto"/>
          <w:sz w:val="28"/>
          <w:szCs w:val="28"/>
        </w:rPr>
        <w:t>нок 4.20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AA3EA8" w:rsidRPr="00B02C06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02C06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. Систему разработки применяют при отра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ботке крутопадающих средней мощности и мощных залежей при неболь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шой устойчивости вмещающих пород, высокой ценности руды и необхо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димости сохранения поверхности от о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б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рушения.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02C06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. Подготовка включает прове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дение эта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ж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ных штреков и ортов, а также блоковых восстающих. На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резка состоит в проходке в каждой прирезке разрезной выр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ботки.</w:t>
      </w:r>
    </w:p>
    <w:p w:rsidR="00AA3EA8" w:rsidRPr="00B02C06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02C06">
        <w:rPr>
          <w:b w:val="0"/>
          <w:bCs w:val="0"/>
          <w:shadow w:val="0"/>
          <w:color w:val="auto"/>
          <w:sz w:val="28"/>
          <w:szCs w:val="28"/>
          <w:u w:val="single"/>
        </w:rPr>
        <w:lastRenderedPageBreak/>
        <w:t>Параметры системы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. Высота этажа равна 40-</w:t>
      </w:r>
      <w:smartTag w:uri="urn:schemas-microsoft-com:office:smarttags" w:element="metricconverter">
        <w:smartTagPr>
          <w:attr w:name="ProductID" w:val="50 м"/>
        </w:smartTagPr>
        <w:r w:rsidRPr="00B02C06">
          <w:rPr>
            <w:b w:val="0"/>
            <w:bCs w:val="0"/>
            <w:shadow w:val="0"/>
            <w:color w:val="auto"/>
            <w:sz w:val="28"/>
            <w:szCs w:val="28"/>
          </w:rPr>
          <w:t>50 м</w:t>
        </w:r>
      </w:smartTag>
      <w:r w:rsidRPr="00B02C06">
        <w:rPr>
          <w:b w:val="0"/>
          <w:bCs w:val="0"/>
          <w:shadow w:val="0"/>
          <w:color w:val="auto"/>
          <w:sz w:val="28"/>
          <w:szCs w:val="28"/>
        </w:rPr>
        <w:t>, длина блока - 40-</w:t>
      </w:r>
      <w:smartTag w:uri="urn:schemas-microsoft-com:office:smarttags" w:element="metricconverter">
        <w:smartTagPr>
          <w:attr w:name="ProductID" w:val="50 м"/>
        </w:smartTagPr>
        <w:r w:rsidRPr="00B02C06">
          <w:rPr>
            <w:b w:val="0"/>
            <w:bCs w:val="0"/>
            <w:shadow w:val="0"/>
            <w:color w:val="auto"/>
            <w:sz w:val="28"/>
            <w:szCs w:val="28"/>
          </w:rPr>
          <w:t>50 м</w:t>
        </w:r>
      </w:smartTag>
      <w:r w:rsidRPr="00B02C06">
        <w:rPr>
          <w:b w:val="0"/>
          <w:bCs w:val="0"/>
          <w:shadow w:val="0"/>
          <w:color w:val="auto"/>
          <w:sz w:val="28"/>
          <w:szCs w:val="28"/>
        </w:rPr>
        <w:t>, ширина блока равна мощности рудной з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лежи, ширина каждой прирезки - 8-</w:t>
      </w:r>
      <w:smartTag w:uri="urn:schemas-microsoft-com:office:smarttags" w:element="metricconverter">
        <w:smartTagPr>
          <w:attr w:name="ProductID" w:val="10 м"/>
        </w:smartTagPr>
        <w:r w:rsidRPr="00B02C06">
          <w:rPr>
            <w:b w:val="0"/>
            <w:bCs w:val="0"/>
            <w:shadow w:val="0"/>
            <w:color w:val="auto"/>
            <w:sz w:val="28"/>
            <w:szCs w:val="28"/>
          </w:rPr>
          <w:t>10 м</w:t>
        </w:r>
      </w:smartTag>
      <w:r w:rsidRPr="00B02C06">
        <w:rPr>
          <w:b w:val="0"/>
          <w:bCs w:val="0"/>
          <w:shadow w:val="0"/>
          <w:color w:val="auto"/>
          <w:sz w:val="28"/>
          <w:szCs w:val="28"/>
        </w:rPr>
        <w:t>. Блок отрабатыв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ют прирезками от сере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дины к флангам.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3282950" cy="298577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2950" cy="2985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Pr="005D761A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5D761A">
        <w:rPr>
          <w:b w:val="0"/>
          <w:bCs w:val="0"/>
          <w:shadow w:val="0"/>
          <w:color w:val="000000"/>
          <w:sz w:val="24"/>
        </w:rPr>
        <w:t>1-рудный штрек; 2-полевой штрек; 3-орт; 4-восстающий; 5-рудоспуск; 6-станковая крепь</w:t>
      </w:r>
    </w:p>
    <w:p w:rsidR="00AA3EA8" w:rsidRPr="005D761A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5D761A">
        <w:rPr>
          <w:b w:val="0"/>
          <w:bCs w:val="0"/>
          <w:shadow w:val="0"/>
          <w:color w:val="000000"/>
          <w:sz w:val="28"/>
          <w:szCs w:val="28"/>
        </w:rPr>
        <w:t>Рисунок 4.20 - Система разработки со станк</w:t>
      </w:r>
      <w:r w:rsidRPr="005D761A">
        <w:rPr>
          <w:b w:val="0"/>
          <w:bCs w:val="0"/>
          <w:shadow w:val="0"/>
          <w:color w:val="000000"/>
          <w:sz w:val="28"/>
          <w:szCs w:val="28"/>
        </w:rPr>
        <w:t>о</w:t>
      </w:r>
      <w:r w:rsidRPr="005D761A">
        <w:rPr>
          <w:b w:val="0"/>
          <w:bCs w:val="0"/>
          <w:shadow w:val="0"/>
          <w:color w:val="000000"/>
          <w:sz w:val="28"/>
          <w:szCs w:val="28"/>
        </w:rPr>
        <w:t>вой крепью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</w:p>
    <w:p w:rsidR="00AA3EA8" w:rsidRPr="00B02C06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02C06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. Очистную выемку ведут с кровли этажного (откато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ч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ного) горизонта, что благоприятно для устойчивости отка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точных выработок. Прирезки вынимают от висячего бока к лежачему боку потолкоуступным з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боем со шпуровой отбойкой. Соседние при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резки вынимают с опережением по вертикали в 4-6 рядов станков. По мере отработки рудной залежи устана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в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ливают станковую крепь. Нара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щивают рудоспуски, которые расположены с интервалом 10-</w:t>
      </w:r>
      <w:smartTag w:uri="urn:schemas-microsoft-com:office:smarttags" w:element="metricconverter">
        <w:smartTagPr>
          <w:attr w:name="ProductID" w:val="2,5 м"/>
        </w:smartTagPr>
        <w:r w:rsidRPr="00B02C06">
          <w:rPr>
            <w:b w:val="0"/>
            <w:bCs w:val="0"/>
            <w:shadow w:val="0"/>
            <w:color w:val="auto"/>
            <w:sz w:val="28"/>
            <w:szCs w:val="28"/>
          </w:rPr>
          <w:t>2,5 м</w:t>
        </w:r>
      </w:smartTag>
      <w:r w:rsidRPr="00B02C06">
        <w:rPr>
          <w:b w:val="0"/>
          <w:bCs w:val="0"/>
          <w:shadow w:val="0"/>
          <w:color w:val="auto"/>
          <w:sz w:val="28"/>
          <w:szCs w:val="28"/>
        </w:rPr>
        <w:t>. От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 xml:space="preserve">битая руда до рудоспусков доставляется по </w:t>
      </w:r>
      <w:proofErr w:type="spellStart"/>
      <w:r w:rsidRPr="00B02C06">
        <w:rPr>
          <w:b w:val="0"/>
          <w:bCs w:val="0"/>
          <w:shadow w:val="0"/>
          <w:color w:val="auto"/>
          <w:sz w:val="28"/>
          <w:szCs w:val="28"/>
        </w:rPr>
        <w:t>крылч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тым</w:t>
      </w:r>
      <w:proofErr w:type="spellEnd"/>
      <w:r w:rsidRPr="00B02C06">
        <w:rPr>
          <w:b w:val="0"/>
          <w:bCs w:val="0"/>
          <w:shadow w:val="0"/>
          <w:color w:val="auto"/>
          <w:sz w:val="28"/>
          <w:szCs w:val="28"/>
        </w:rPr>
        <w:t xml:space="preserve"> скатам само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теком. Станковая крепь состоит из прямоугольных паралл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е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лепипедов, связанных из круглых бревен и брусьев. Размеры станка не дол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ж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ны превышать 1,8х</w:t>
      </w:r>
      <w:proofErr w:type="gramStart"/>
      <w:r w:rsidRPr="00B02C06">
        <w:rPr>
          <w:b w:val="0"/>
          <w:bCs w:val="0"/>
          <w:shadow w:val="0"/>
          <w:color w:val="auto"/>
          <w:sz w:val="28"/>
          <w:szCs w:val="28"/>
        </w:rPr>
        <w:t>1</w:t>
      </w:r>
      <w:proofErr w:type="gramEnd"/>
      <w:r w:rsidRPr="00B02C06">
        <w:rPr>
          <w:b w:val="0"/>
          <w:bCs w:val="0"/>
          <w:shadow w:val="0"/>
          <w:color w:val="auto"/>
          <w:sz w:val="28"/>
          <w:szCs w:val="28"/>
        </w:rPr>
        <w:t xml:space="preserve">,8 м, в плане между осями стоек 42, </w:t>
      </w:r>
      <w:smartTag w:uri="urn:schemas-microsoft-com:office:smarttags" w:element="metricconverter">
        <w:smartTagPr>
          <w:attr w:name="ProductID" w:val="4 м"/>
        </w:smartTagPr>
        <w:r w:rsidRPr="00B02C06">
          <w:rPr>
            <w:b w:val="0"/>
            <w:bCs w:val="0"/>
            <w:shadow w:val="0"/>
            <w:color w:val="auto"/>
            <w:sz w:val="28"/>
            <w:szCs w:val="28"/>
          </w:rPr>
          <w:t>4 м</w:t>
        </w:r>
      </w:smartTag>
      <w:r w:rsidRPr="00B02C06">
        <w:rPr>
          <w:b w:val="0"/>
          <w:bCs w:val="0"/>
          <w:shadow w:val="0"/>
          <w:color w:val="auto"/>
          <w:sz w:val="28"/>
          <w:szCs w:val="28"/>
        </w:rPr>
        <w:t xml:space="preserve"> в высоту. На ра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с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порках станков устраивают рабочие полки. В случае очень большого го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р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ного давления станковую крепь усиливают дополнитель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ными элементами (всп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о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могательными стойками, диагональн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ы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ми распор</w:t>
      </w:r>
      <w:r w:rsidRPr="00B02C06">
        <w:rPr>
          <w:b w:val="0"/>
          <w:bCs w:val="0"/>
          <w:shadow w:val="0"/>
          <w:color w:val="auto"/>
          <w:sz w:val="28"/>
          <w:szCs w:val="28"/>
        </w:rPr>
        <w:softHyphen/>
        <w:t>ками и др.)</w:t>
      </w:r>
      <w:r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AA3EA8" w:rsidRPr="00B02C06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B02C06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 xml:space="preserve">: потери руды 2-3%; разубоживание руды 3-5%; производительность труда забойного рабочего 6-8 т/смену; удельный объем подготовительно-нарезных выработок 3-5 м; удельный расход </w:t>
      </w:r>
      <w:proofErr w:type="gramStart"/>
      <w:r w:rsidRPr="00B02C06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B02C06">
        <w:rPr>
          <w:b w:val="0"/>
          <w:bCs w:val="0"/>
          <w:shadow w:val="0"/>
          <w:color w:val="auto"/>
          <w:sz w:val="28"/>
          <w:szCs w:val="28"/>
        </w:rPr>
        <w:t xml:space="preserve"> на отбойку 0,450-0,550 кг/т; расход лесомат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е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риалов на 1 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 xml:space="preserve"> - 0,17-0,20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 w:rsidRPr="00B02C06">
        <w:rPr>
          <w:b w:val="0"/>
          <w:bCs w:val="0"/>
          <w:shadow w:val="0"/>
          <w:color w:val="auto"/>
          <w:sz w:val="28"/>
          <w:szCs w:val="28"/>
        </w:rPr>
        <w:t>.</w:t>
      </w:r>
    </w:p>
    <w:p w:rsidR="00AA3EA8" w:rsidRPr="00373632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73632">
        <w:rPr>
          <w:b w:val="0"/>
          <w:bCs w:val="0"/>
          <w:shadow w:val="0"/>
          <w:color w:val="auto"/>
          <w:sz w:val="28"/>
          <w:szCs w:val="28"/>
          <w:u w:val="single"/>
        </w:rPr>
        <w:lastRenderedPageBreak/>
        <w:t>Достоинства системы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: высокое извлечение руды и небольшое разубож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и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вание; возможность применения системы в различных горно-геологических условиях; возможность последующей отработки парал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лельных рудных тел, о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б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наруженных в процессе эксплуатации место рождения.</w:t>
      </w:r>
    </w:p>
    <w:p w:rsidR="00AA3EA8" w:rsidRPr="00373632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73632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Недостатки: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 xml:space="preserve"> очень пожароопасная система; н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е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большая произ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водительность труда на одного рабочего в связи с трудностью ра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бот по кре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п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лению, высокая стоимость очистной выемки.</w:t>
      </w:r>
    </w:p>
    <w:p w:rsidR="00AA3EA8" w:rsidRPr="009402BF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auto"/>
          <w:sz w:val="28"/>
          <w:szCs w:val="28"/>
        </w:rPr>
        <w:t>Система разработки с креплением и закладкой очистного простра</w:t>
      </w:r>
      <w:r w:rsidRPr="009402BF">
        <w:rPr>
          <w:bCs w:val="0"/>
          <w:i/>
          <w:shadow w:val="0"/>
          <w:color w:val="auto"/>
          <w:sz w:val="28"/>
          <w:szCs w:val="28"/>
        </w:rPr>
        <w:t>н</w:t>
      </w:r>
      <w:r w:rsidRPr="009402BF">
        <w:rPr>
          <w:bCs w:val="0"/>
          <w:i/>
          <w:shadow w:val="0"/>
          <w:color w:val="auto"/>
          <w:sz w:val="28"/>
          <w:szCs w:val="28"/>
        </w:rPr>
        <w:t>ства.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73632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рудную залежь, подго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товленную эта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ж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ным способом, разделяют на отдельные выемочные блоки, запасы руды в которых отрабатывают горизонтальными слоями по простиранию, а выр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а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ботанное пространство поддерживают станко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вой крепью и закладкой (рис</w:t>
      </w:r>
      <w:r>
        <w:rPr>
          <w:b w:val="0"/>
          <w:bCs w:val="0"/>
          <w:shadow w:val="0"/>
          <w:color w:val="auto"/>
          <w:sz w:val="28"/>
          <w:szCs w:val="28"/>
        </w:rPr>
        <w:t>у</w:t>
      </w:r>
      <w:r>
        <w:rPr>
          <w:b w:val="0"/>
          <w:bCs w:val="0"/>
          <w:shadow w:val="0"/>
          <w:color w:val="auto"/>
          <w:sz w:val="28"/>
          <w:szCs w:val="28"/>
        </w:rPr>
        <w:t>нок 4.21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AA3EA8" w:rsidRPr="00373632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73632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. Систему применяют при слабом неустой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чивом рудном массиве и вмещающих породах, непостоянной форме, мощности и углах п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а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дения, при наличии крупных включений и прос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лоек пустых пород в руде, высокой ее ценности и необходимости сохранения поверхности от обруш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е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ния.</w:t>
      </w:r>
    </w:p>
    <w:p w:rsidR="00AA3EA8" w:rsidRPr="00373632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73632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. Высоту этажа принимают до 40-50 м, дли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ну блока до 40-50 м, ширина блока равна мощности рудной з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а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лежи.</w:t>
      </w:r>
    </w:p>
    <w:p w:rsidR="00AA3EA8" w:rsidRPr="00373632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373632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. Подготовка блока состоит в проведении откаточного штр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е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ка, восстающего в центре блока. От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каточный штрек крепят крепежными рамами, а восстающий - срубовой крепью. Два других отделения восстающего используют как вентиляционно-ходовые и для до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с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тавки крепи. Откаточный штрек вышележа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щего горизонта используют в к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а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честве вентиляционного штрека.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3305175" cy="232473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324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Pr="00373632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373632">
        <w:rPr>
          <w:b w:val="0"/>
          <w:bCs w:val="0"/>
          <w:shadow w:val="0"/>
          <w:color w:val="000000"/>
          <w:sz w:val="24"/>
        </w:rPr>
        <w:t>1-откаточный штрек; 2-вентиляционный штрек; 3-восстающий; 4-станковая крепь; 5-з</w:t>
      </w:r>
      <w:r w:rsidRPr="00373632">
        <w:rPr>
          <w:b w:val="0"/>
          <w:bCs w:val="0"/>
          <w:shadow w:val="0"/>
          <w:color w:val="000000"/>
          <w:sz w:val="24"/>
        </w:rPr>
        <w:t>а</w:t>
      </w:r>
      <w:r w:rsidRPr="00373632">
        <w:rPr>
          <w:b w:val="0"/>
          <w:bCs w:val="0"/>
          <w:shadow w:val="0"/>
          <w:color w:val="000000"/>
          <w:sz w:val="24"/>
        </w:rPr>
        <w:t>кладочный материал</w:t>
      </w: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5E4D80">
        <w:rPr>
          <w:b w:val="0"/>
          <w:bCs w:val="0"/>
          <w:shadow w:val="0"/>
          <w:color w:val="000000"/>
          <w:sz w:val="28"/>
          <w:szCs w:val="28"/>
        </w:rPr>
        <w:t>Рисунок 4.21 - Система разработки с</w:t>
      </w:r>
      <w:r w:rsidRPr="005E4D80">
        <w:rPr>
          <w:b w:val="0"/>
          <w:bCs w:val="0"/>
          <w:smallCaps/>
          <w:shadow w:val="0"/>
          <w:color w:val="000000"/>
          <w:sz w:val="28"/>
          <w:szCs w:val="28"/>
        </w:rPr>
        <w:t xml:space="preserve"> 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креплением и з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а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кладкой очистного простра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н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ства</w:t>
      </w:r>
    </w:p>
    <w:p w:rsidR="00AA3EA8" w:rsidRPr="005E4D80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AA3EA8" w:rsidRPr="00373632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noProof/>
          <w:color w:val="auto"/>
          <w:sz w:val="28"/>
          <w:szCs w:val="28"/>
        </w:rPr>
      </w:pPr>
      <w:r w:rsidRPr="00373632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. Очистную выемку начинают от восстающего на уро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в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не кровли или почвы откаточного штрека. Почву первого от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работанного слоя покрывают плотным массивом. Руду отбивают нег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лубокими горизонтальн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ы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ми шпурами с небольшими зарядами. При не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 xml:space="preserve">большом числе длинных уступов (8-12 м) закладочный материал </w:t>
      </w:r>
      <w:proofErr w:type="spellStart"/>
      <w:r w:rsidRPr="00373632">
        <w:rPr>
          <w:b w:val="0"/>
          <w:bCs w:val="0"/>
          <w:shadow w:val="0"/>
          <w:color w:val="auto"/>
          <w:sz w:val="28"/>
          <w:szCs w:val="28"/>
        </w:rPr>
        <w:t>скреперуют</w:t>
      </w:r>
      <w:proofErr w:type="spellEnd"/>
      <w:r w:rsidRPr="00373632">
        <w:rPr>
          <w:b w:val="0"/>
          <w:bCs w:val="0"/>
          <w:shadow w:val="0"/>
          <w:color w:val="auto"/>
          <w:sz w:val="28"/>
          <w:szCs w:val="28"/>
        </w:rPr>
        <w:t>; если же устойч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и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вость руды позволяет вести отработку короткими уступами, создается возможность н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а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клонного расположе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ния закладки под действием силы тяжести. Через каждые 2-4 станка устраивают рудоспуски путем обшивки станков изнутри досками. По</w:t>
      </w:r>
      <w:r w:rsidRPr="00373632">
        <w:rPr>
          <w:b w:val="0"/>
          <w:bCs w:val="0"/>
          <w:shadow w:val="0"/>
          <w:color w:val="auto"/>
          <w:sz w:val="28"/>
          <w:szCs w:val="28"/>
        </w:rPr>
        <w:softHyphen/>
        <w:t>верхность закладки покрывают настилом. Налич</w:t>
      </w:r>
      <w:r>
        <w:rPr>
          <w:b w:val="0"/>
          <w:bCs w:val="0"/>
          <w:shadow w:val="0"/>
          <w:color w:val="auto"/>
          <w:sz w:val="28"/>
          <w:szCs w:val="28"/>
        </w:rPr>
        <w:t>и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е крепи в забое позвол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я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ет совмещать закладку с другими операциями: б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у</w:t>
      </w:r>
      <w:r w:rsidRPr="00373632">
        <w:rPr>
          <w:b w:val="0"/>
          <w:bCs w:val="0"/>
          <w:shadow w:val="0"/>
          <w:color w:val="auto"/>
          <w:sz w:val="28"/>
          <w:szCs w:val="28"/>
        </w:rPr>
        <w:t>рением, креплением.</w:t>
      </w:r>
    </w:p>
    <w:p w:rsidR="00AA3EA8" w:rsidRPr="005E4D80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000000"/>
          <w:sz w:val="28"/>
          <w:szCs w:val="28"/>
          <w:u w:val="single"/>
        </w:rPr>
        <w:t>Технико-экономические показатели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 xml:space="preserve">: потери руды 2-3%; разубоживание руды 3-5%; производительность труда забойного рабочего 5-6 т/смену; удельный объем подготовительно-нарезных выработок 2-3 м; удельный расход </w:t>
      </w:r>
      <w:proofErr w:type="gramStart"/>
      <w:r w:rsidRPr="005E4D80">
        <w:rPr>
          <w:b w:val="0"/>
          <w:bCs w:val="0"/>
          <w:shadow w:val="0"/>
          <w:color w:val="000000"/>
          <w:sz w:val="28"/>
          <w:szCs w:val="28"/>
        </w:rPr>
        <w:t>ВВ</w:t>
      </w:r>
      <w:proofErr w:type="gramEnd"/>
      <w:r w:rsidRPr="005E4D80">
        <w:rPr>
          <w:b w:val="0"/>
          <w:bCs w:val="0"/>
          <w:shadow w:val="0"/>
          <w:color w:val="000000"/>
          <w:sz w:val="28"/>
          <w:szCs w:val="28"/>
        </w:rPr>
        <w:t xml:space="preserve"> на отбойку 0,450-0,550 кг/т; расход лесомат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е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риалов на 1 м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3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 xml:space="preserve"> руды 0,15-0,17 м</w:t>
      </w:r>
      <w:r>
        <w:rPr>
          <w:b w:val="0"/>
          <w:bCs w:val="0"/>
          <w:shadow w:val="0"/>
          <w:color w:val="000000"/>
          <w:sz w:val="28"/>
          <w:szCs w:val="28"/>
          <w:vertAlign w:val="superscript"/>
        </w:rPr>
        <w:t>3</w:t>
      </w:r>
      <w:r>
        <w:rPr>
          <w:b w:val="0"/>
          <w:bCs w:val="0"/>
          <w:shadow w:val="0"/>
          <w:color w:val="000000"/>
          <w:sz w:val="28"/>
          <w:szCs w:val="28"/>
        </w:rPr>
        <w:t>.</w:t>
      </w:r>
    </w:p>
    <w:p w:rsidR="00AA3EA8" w:rsidRPr="005E4D80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000000"/>
          <w:sz w:val="28"/>
          <w:szCs w:val="28"/>
          <w:u w:val="single"/>
        </w:rPr>
        <w:t>Достоинства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: возможность отработки месторождения при весь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softHyphen/>
        <w:t>ма неблагоприятных условиях з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а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легания, возможность раздельной выемки и удобство сортировки руды в забоях с размещением пустой породы в выработанном пространстве; простота устройства рудос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softHyphen/>
        <w:t xml:space="preserve">пусков и людских </w:t>
      </w:r>
      <w:proofErr w:type="spellStart"/>
      <w:r w:rsidRPr="005E4D80">
        <w:rPr>
          <w:b w:val="0"/>
          <w:bCs w:val="0"/>
          <w:shadow w:val="0"/>
          <w:color w:val="000000"/>
          <w:sz w:val="28"/>
          <w:szCs w:val="28"/>
        </w:rPr>
        <w:t>ходков</w:t>
      </w:r>
      <w:proofErr w:type="spellEnd"/>
      <w:r w:rsidRPr="005E4D80">
        <w:rPr>
          <w:b w:val="0"/>
          <w:bCs w:val="0"/>
          <w:shadow w:val="0"/>
          <w:color w:val="000000"/>
          <w:sz w:val="28"/>
          <w:szCs w:val="28"/>
        </w:rPr>
        <w:t>; гибкость системы - возможность вести очистную выемку в л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ю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бом направлении.</w:t>
      </w:r>
    </w:p>
    <w:p w:rsidR="00AA3EA8" w:rsidRPr="005E4D80" w:rsidRDefault="00AA3EA8" w:rsidP="00AA3EA8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000000"/>
          <w:sz w:val="28"/>
          <w:szCs w:val="28"/>
          <w:u w:val="single"/>
        </w:rPr>
        <w:t>Недостатки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: очень высокая стоимость добычи; опасность в пожарном отношении из-за большого расхода леса в выработанном пространстве; небольшая производительность труда забойного рабо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softHyphen/>
        <w:t>чего в связи с трудоемк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о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стью работ по креплению и закладке; не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softHyphen/>
        <w:t>обходимость сооружения плотного настила для устранения потерь рудной мелочи в з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а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кладке.</w:t>
      </w:r>
    </w:p>
    <w:p w:rsidR="004F6FDC" w:rsidRDefault="004F6FDC"/>
    <w:sectPr w:rsidR="004F6FDC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AA3EA8"/>
    <w:rsid w:val="004F6FDC"/>
    <w:rsid w:val="00AA3E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EA8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3E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3EA8"/>
    <w:rPr>
      <w:rFonts w:ascii="Tahoma" w:eastAsia="Times New Roman" w:hAnsi="Tahoma" w:cs="Tahoma"/>
      <w:b/>
      <w:bCs/>
      <w:shadow/>
      <w:color w:val="FF00FF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1494</Words>
  <Characters>8522</Characters>
  <Application>Microsoft Office Word</Application>
  <DocSecurity>0</DocSecurity>
  <Lines>71</Lines>
  <Paragraphs>19</Paragraphs>
  <ScaleCrop>false</ScaleCrop>
  <Company>Microsoft</Company>
  <LinksUpToDate>false</LinksUpToDate>
  <CharactersWithSpaces>9997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2020-09-01T06:01:00Z</dcterms:created>
  <dcterms:modified xsi:type="dcterms:W3CDTF">2020-09-01T06:02:00Z</dcterms:modified>
</cp:coreProperties>
</file>